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70.08000183105469"/>
          <w:szCs w:val="7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NITTY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70.08000183105469"/>
          <w:szCs w:val="70.08000183105469"/>
          <w:u w:val="none"/>
          <w:shd w:fill="auto" w:val="clear"/>
          <w:vertAlign w:val="baseline"/>
          <w:rtl w:val="0"/>
        </w:rPr>
        <w:t xml:space="preserve">D. THOMAS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6704101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595959"/>
          <w:sz w:val="22.079999923706055"/>
          <w:szCs w:val="22.079999923706055"/>
          <w:rtl w:val="0"/>
        </w:rPr>
        <w:t xml:space="preserve">5800 3rd St. Unit 1103 San Francisco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CA 94</w:t>
      </w:r>
      <w:r w:rsidDel="00000000" w:rsidR="00000000" w:rsidRPr="00000000">
        <w:rPr>
          <w:rFonts w:ascii="Calibri" w:cs="Calibri" w:eastAsia="Calibri" w:hAnsi="Calibri"/>
          <w:color w:val="595959"/>
          <w:sz w:val="22.079999923706055"/>
          <w:szCs w:val="22.079999923706055"/>
          <w:rtl w:val="0"/>
        </w:rPr>
        <w:t xml:space="preserve">124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· 415-572-0781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nittydupree@gmail.com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02060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16.84814453125" w:firstLine="0"/>
        <w:rPr>
          <w:rFonts w:ascii="Georgia" w:cs="Georgia" w:eastAsia="Georgia" w:hAnsi="Georgia"/>
          <w:b w:val="1"/>
          <w:color w:val="262626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b w:val="1"/>
          <w:color w:val="262626"/>
          <w:sz w:val="28.079999923706055"/>
          <w:szCs w:val="28.079999923706055"/>
          <w:rtl w:val="0"/>
        </w:rPr>
        <w:t xml:space="preserve">OBJECTIVE  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16.84814453125" w:firstLine="703.15185546875"/>
        <w:rPr>
          <w:rFonts w:ascii="Calibri" w:cs="Calibri" w:eastAsia="Calibri" w:hAnsi="Calibri"/>
          <w:color w:val="262626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262626"/>
          <w:sz w:val="18"/>
          <w:szCs w:val="18"/>
          <w:rtl w:val="0"/>
        </w:rPr>
        <w:t xml:space="preserve">To obtain a field placement to provide a rich learning experience and opportunities within School Educator, School Counseling, School Teacher, School Social Worker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16.84814453125" w:firstLine="0"/>
        <w:rPr>
          <w:rFonts w:ascii="Calibri" w:cs="Calibri" w:eastAsia="Calibri" w:hAnsi="Calibri"/>
          <w:color w:val="26262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84814453125" w:right="0" w:firstLine="0"/>
        <w:jc w:val="left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05.107421875" w:line="240" w:lineRule="auto"/>
        <w:ind w:left="684.8008728027344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AUG 2023 – Current / FULL-TIME + INTERNSHIP</w:t>
      </w:r>
    </w:p>
    <w:p w:rsidR="00000000" w:rsidDel="00000000" w:rsidP="00000000" w:rsidRDefault="00000000" w:rsidRPr="00000000" w14:paraId="0000000A">
      <w:pPr>
        <w:widowControl w:val="0"/>
        <w:spacing w:before="8.33984375" w:line="259.45180892944336" w:lineRule="auto"/>
        <w:ind w:left="1054.3408203125" w:right="36.878662109375" w:hanging="373.139953613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8"/>
          <w:szCs w:val="18"/>
          <w:rtl w:val="0"/>
        </w:rPr>
        <w:t xml:space="preserve">KINDER ASSOCIATE TEACHER / MULTI-SUBJECT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THE HAMLIN SCHOOL</w:t>
      </w:r>
    </w:p>
    <w:p w:rsidR="00000000" w:rsidDel="00000000" w:rsidP="00000000" w:rsidRDefault="00000000" w:rsidRPr="00000000" w14:paraId="0000000B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Planned and implemented lessons to provide students with instructional material that addresses individualized learning plans within established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Assessed student's progress toward objectives, expectations, and or goals to provide feedback to students, parents, and administrators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7.813720703125" w:line="242.56988525390625" w:lineRule="auto"/>
        <w:ind w:right="470.860595703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Using the children's literature to teach and reinforce  reading, writing, and 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8.33984375" w:line="259.45180892944336" w:lineRule="auto"/>
        <w:ind w:right="36.878662109375"/>
        <w:rPr>
          <w:rFonts w:ascii="Noto Sans Symbols" w:cs="Noto Sans Symbols" w:eastAsia="Noto Sans Symbols" w:hAnsi="Noto Sans Symbols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Differentiating instruction according to student's 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Collaborated with faculty in providing well throughout plans and short-term and long-term goals for each student.</w:t>
      </w:r>
    </w:p>
    <w:p w:rsidR="00000000" w:rsidDel="00000000" w:rsidP="00000000" w:rsidRDefault="00000000" w:rsidRPr="00000000" w14:paraId="00000010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Collaborated with psychologists, nurses, and clinical social workers to set the wellness center's overall strategy and goals</w:t>
      </w:r>
    </w:p>
    <w:p w:rsidR="00000000" w:rsidDel="00000000" w:rsidP="00000000" w:rsidRDefault="00000000" w:rsidRPr="00000000" w14:paraId="00000011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Developed and facilitated outreach to the surrounding community</w:t>
      </w:r>
    </w:p>
    <w:p w:rsidR="00000000" w:rsidDel="00000000" w:rsidP="00000000" w:rsidRDefault="00000000" w:rsidRPr="00000000" w14:paraId="00000012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Conducted psychosocial learning  assessments of students by gathering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5.107421875" w:line="240" w:lineRule="auto"/>
        <w:ind w:left="684.8008728027344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AUG 2022 – June 2022 / FULL-TIME + INTERNSHIP</w:t>
      </w:r>
    </w:p>
    <w:p w:rsidR="00000000" w:rsidDel="00000000" w:rsidP="00000000" w:rsidRDefault="00000000" w:rsidRPr="00000000" w14:paraId="00000014">
      <w:pPr>
        <w:widowControl w:val="0"/>
        <w:spacing w:before="8.33984375" w:line="259.45180892944336" w:lineRule="auto"/>
        <w:ind w:left="1054.3408203125" w:right="36.878662109375" w:hanging="373.139953613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8"/>
          <w:szCs w:val="18"/>
          <w:rtl w:val="0"/>
        </w:rPr>
        <w:t xml:space="preserve">4TH GRADE TEACHER / MULTI-SUBJECT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DR GEORGE WASHINGTON CARVER ELEMENTARY</w:t>
      </w:r>
    </w:p>
    <w:p w:rsidR="00000000" w:rsidDel="00000000" w:rsidP="00000000" w:rsidRDefault="00000000" w:rsidRPr="00000000" w14:paraId="00000015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Planned and implemented lessons to provide students with instructional material that addresses individualized learning plans within established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Assessed student's progress toward objectives, expectations, and or goals to provide feedback to students, parents, and administrators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7.813720703125" w:line="242.56988525390625" w:lineRule="auto"/>
        <w:ind w:right="470.860595703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IEP Group Discussions, 504 Plan Implementation, Special Education Teacher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Collaborated with team members, school ARTIF and SpED faculty in providing well throughout plans and short-term and long-term goals for each student.</w:t>
      </w:r>
    </w:p>
    <w:p w:rsidR="00000000" w:rsidDel="00000000" w:rsidP="00000000" w:rsidRDefault="00000000" w:rsidRPr="00000000" w14:paraId="00000019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Collaborated with psychologists, nurses, and clinical social workers to set the wellness center's overall strategy and goals</w:t>
      </w:r>
    </w:p>
    <w:p w:rsidR="00000000" w:rsidDel="00000000" w:rsidP="00000000" w:rsidRDefault="00000000" w:rsidRPr="00000000" w14:paraId="0000001A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developed and facilitated outreach to the surrounding community</w:t>
      </w:r>
    </w:p>
    <w:p w:rsidR="00000000" w:rsidDel="00000000" w:rsidP="00000000" w:rsidRDefault="00000000" w:rsidRPr="00000000" w14:paraId="0000001B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conducted psychosocial assessments and treatment of children, adolescents, adults, and families</w:t>
      </w:r>
    </w:p>
    <w:p w:rsidR="00000000" w:rsidDel="00000000" w:rsidP="00000000" w:rsidRDefault="00000000" w:rsidRPr="00000000" w14:paraId="0000001C">
      <w:pPr>
        <w:widowControl w:val="0"/>
        <w:spacing w:before="205.107421875" w:line="240" w:lineRule="auto"/>
        <w:ind w:left="684.8008728027344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FEB 2022 – JUNE 2022 / FULL-TIME + INTERNSHIP</w:t>
      </w:r>
    </w:p>
    <w:p w:rsidR="00000000" w:rsidDel="00000000" w:rsidP="00000000" w:rsidRDefault="00000000" w:rsidRPr="00000000" w14:paraId="0000001D">
      <w:pPr>
        <w:widowControl w:val="0"/>
        <w:spacing w:before="8.33984375" w:line="259.45180892944336" w:lineRule="auto"/>
        <w:ind w:left="1054.3408203125" w:right="36.878662109375" w:hanging="373.139953613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8"/>
          <w:szCs w:val="18"/>
          <w:rtl w:val="0"/>
        </w:rPr>
        <w:t xml:space="preserve">3RD GRADE TEACHER / MULTI-SUBJECT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DR GEORGE WASHINGTON CARVER ELEMENTARY</w:t>
      </w:r>
    </w:p>
    <w:p w:rsidR="00000000" w:rsidDel="00000000" w:rsidP="00000000" w:rsidRDefault="00000000" w:rsidRPr="00000000" w14:paraId="0000001E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Using the children's literature to teach and reinforce  reading, writing, and 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Differentiating instruction according to student's 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7.813720703125" w:line="242.56988525390625" w:lineRule="auto"/>
        <w:ind w:right="470.860595703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IEP Group Discussions, 504 Plan Implementation, Special Education Teacher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Implementing a variety of teaching methods, such as research techniques, problem-solving activities, and computer projects</w:t>
      </w:r>
    </w:p>
    <w:p w:rsidR="00000000" w:rsidDel="00000000" w:rsidP="00000000" w:rsidRDefault="00000000" w:rsidRPr="00000000" w14:paraId="00000022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Building a positive relationship with students and showing sensitivity to their personal needs</w:t>
      </w:r>
    </w:p>
    <w:p w:rsidR="00000000" w:rsidDel="00000000" w:rsidP="00000000" w:rsidRDefault="00000000" w:rsidRPr="00000000" w14:paraId="00000023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Collaborated with psychologists, nurses, and clinical social workers to set the wellness center's overall strategy and goals</w:t>
      </w:r>
    </w:p>
    <w:p w:rsidR="00000000" w:rsidDel="00000000" w:rsidP="00000000" w:rsidRDefault="00000000" w:rsidRPr="00000000" w14:paraId="00000024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developed and facilitated outreach to the surrounding community</w:t>
      </w:r>
    </w:p>
    <w:p w:rsidR="00000000" w:rsidDel="00000000" w:rsidP="00000000" w:rsidRDefault="00000000" w:rsidRPr="00000000" w14:paraId="00000025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❖ conducted psychosocial assessments and treatment of children, adolescents, adults, and families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205.107421875" w:line="240" w:lineRule="auto"/>
        <w:ind w:left="684.8008728027344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FEB 2022 – CURRENT / FULL-TIME </w:t>
      </w:r>
    </w:p>
    <w:p w:rsidR="00000000" w:rsidDel="00000000" w:rsidP="00000000" w:rsidRDefault="00000000" w:rsidRPr="00000000" w14:paraId="00000027">
      <w:pPr>
        <w:widowControl w:val="0"/>
        <w:spacing w:before="8.33984375" w:line="259.45180892944336" w:lineRule="auto"/>
        <w:ind w:left="1054.3408203125" w:right="36.878662109375" w:hanging="373.139953613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8"/>
          <w:szCs w:val="18"/>
          <w:rtl w:val="0"/>
        </w:rPr>
        <w:t xml:space="preserve">SUBSTITUTE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ANTIOCH UNIFIED SCHOOL DISTRICT</w:t>
      </w:r>
    </w:p>
    <w:p w:rsidR="00000000" w:rsidDel="00000000" w:rsidP="00000000" w:rsidRDefault="00000000" w:rsidRPr="00000000" w14:paraId="00000028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Carry out lesson plans weekly, grading, documenting, and communicating through email and verbal communications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8.33984375" w:line="259.45180892944336" w:lineRule="auto"/>
        <w:ind w:right="36.8786621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School Safety Knowledge, Supervision, Classroom Supporter, Learning Facilitator, Curriculum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7.813720703125" w:line="242.56988525390625" w:lineRule="auto"/>
        <w:ind w:right="470.860595703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IEP Group Discussions, 504 Plan Implementation, Special Education Teacher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8.812255859375" w:line="244.25786018371582" w:lineRule="auto"/>
        <w:ind w:right="336.8798828125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Student support, individual and group discussion educational therapy, Instructional Specialist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107421875" w:line="240" w:lineRule="auto"/>
        <w:ind w:left="684.800872802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OCT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2020 –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FEB 2022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/ FULL-TIME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59.45180892944336" w:lineRule="auto"/>
        <w:ind w:left="1054.3408203125" w:right="36.878662109375" w:hanging="373.1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ADVANCED MEDICAL SUPPORT ASSISTANT (AMSA)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SAN FRANCISCO VETERAN AFFAIRS HOSPITAL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59.45180892944336" w:lineRule="auto"/>
        <w:ind w:left="0" w:right="36.8786621093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Year of Specialized Experience with developing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maintaining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effective and efficient communication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the patient, interdisciplinary coordinated care delivery, VA medical centers, and other agencies (assist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communications during the inpatient to outpatient discharge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59.45180892944336" w:lineRule="auto"/>
        <w:ind w:left="0" w:right="36.87866210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Years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of Specialized Experience participating in team huddles and team meetings to manage, plan,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problem-solve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follow 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with Veteran care by sharing information and collaborating with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interdisciplinary team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3720703125" w:line="242.56988525390625" w:lineRule="auto"/>
        <w:ind w:left="0" w:right="470.8605957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Year of Specialized Experience in interpreting and verifying provider orders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VHA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national scheduling guidelines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2255859375" w:line="244.25786018371582" w:lineRule="auto"/>
        <w:ind w:left="0" w:right="336.87988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Year of Specialized Experience in scheduling, canceling,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rescheduling patient's appointments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consults; entering no-show information; monitoring the electronic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waitlist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; preparing for clinic visits;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monitoring both inpatient and outpatient appointments for areas of responsibility; ensuring encounter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completion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obtain appropriate workload credit; verifying and updating demographics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insurance information; processing all emergency and non-emergency transfers to other clinics, other VA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facilities or private hospitals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70947265625" w:line="244.34666633605957" w:lineRule="auto"/>
        <w:ind w:left="0" w:right="36.999511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Years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of Specialized Experience in accountability for adherence to all organizational and departmental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policies, directives; and standards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about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all job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functions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, especially the use of electronic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waitlists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and the recall system, pre-registration updates, check-in, check-out, clinic "clean-up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,"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patient confidentiality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and privacy laws, business office policies and insurance capture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9560546875" w:line="245.2353858947754" w:lineRule="auto"/>
        <w:ind w:left="0" w:right="92.13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Year of Specialized Experience in organizing work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handling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scheduling concerns and deviations based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on knowledge of clinic operations, policy, schedules, and provider preferences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2841796875" w:line="245.2353858947754" w:lineRule="auto"/>
        <w:ind w:left="0" w:right="180.197753906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Years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of Specialized Experience in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communicating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tactfully and effectively, both orally and in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writing, to meet program objectives. This may include preparing reports in various formats and presenting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data to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different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organizational levels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34521484375" w:line="245.23507118225098" w:lineRule="auto"/>
        <w:ind w:left="0" w:right="606.04003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1+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Years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of Specialized Experience in advanced knowledge of policies and procedures associated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operational activities that affect the patient flow, patient care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13818359375" w:line="240" w:lineRule="auto"/>
        <w:ind w:left="686.24084472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OCT 2018 – FEB 2020 / FULL-TIME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398193359375" w:line="240" w:lineRule="auto"/>
        <w:ind w:left="691.640930175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LEAD VISUAL MGR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TARGET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53973388671875" w:line="343.86265754699707" w:lineRule="auto"/>
        <w:ind w:left="0" w:right="84.11987304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2+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years of experience in leading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visual merchandising and Visual Standards implementation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 strategy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Partnering with store leaders to plan, support/validate the execution of all visual guides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31396484375" w:line="244.34666633605957" w:lineRule="auto"/>
        <w:ind w:left="0" w:right="17.897949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Solving merchandising issues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adjusting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sets to create and maintain inspiring presentations 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Working with your HR leader to anticipate and address specific talent and staffing needs for each  area of the business; this includes understanding guests’ needs and ensuring the right mix of experience,  selling capabilities/product enthusiasm to deliver the right experience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9560546875" w:line="243.85808944702148" w:lineRule="auto"/>
        <w:ind w:left="0" w:right="428.8964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Demonstrating a culture of ethical conduct, safety, inclusiveness, and compliance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Leveraging daily interactions and huddles to teach visual priorities to Style Consultants and  General Merchandise Experts about visual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preferences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creating visual moments to support each guest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56922721862793" w:lineRule="auto"/>
        <w:ind w:left="0" w:right="644.14001464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Knowledge of retail business fundamentals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including department sales trends, inventory  management, guest shopping patterns, pricing, and promotion strategies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13427734375" w:line="240" w:lineRule="auto"/>
        <w:ind w:left="691.6409301757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MAY 2016 – JUNE 2018 / FULL-TIME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8623046875" w:line="240" w:lineRule="auto"/>
        <w:ind w:left="691.640930175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PERFORMING ARTS DIRECTOR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BOYS &amp; GIRLS CLUBS OF SAN FRANCISCO – DON FISHER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1748046875" w:line="243.9019775390625" w:lineRule="auto"/>
        <w:ind w:left="0" w:right="100.8996582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Demonstrating /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Respecting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confidentiality of members, employees, volunteers, and information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Managing assigned areas for cleanliness and order by using good judgment, enforcing rules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relatively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 firmly, consistently, and kindly with Club members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3720703125" w:line="242.5678825378418" w:lineRule="auto"/>
        <w:ind w:left="0" w:right="560.31860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Directing and administering BGCSF healthy lifestyles, good character &amp; citizenship initiatives  through enrichment activities, friendly competitions, and incentive programs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4697265625" w:line="242.56922721862793" w:lineRule="auto"/>
        <w:ind w:left="0" w:right="113.8000488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Providing entertainment, consistently performing new showcase material, guiding, and mentoring  youth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225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Creating monthly showcases, performances, and training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300+ kids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citywide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1064453125" w:line="243.90263557434082" w:lineRule="auto"/>
        <w:ind w:left="0" w:right="75.919189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Entering appropriate information to create electronic records for class and monthly participation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2+ Years in Monitoring pre-appointments with sessions and preparing room for dance, tumbling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STEM  programming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412109375" w:line="240" w:lineRule="auto"/>
        <w:ind w:left="16.84814453125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0732421875" w:line="240" w:lineRule="auto"/>
        <w:ind w:left="679.400939941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CURRENT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691.6409301757812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MASTERS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SOCIAL WORK,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LOUISIANA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STATE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691.6409301757812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Current GPA 3.67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691.6409301757812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691.640930175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8"/>
          <w:szCs w:val="18"/>
          <w:rtl w:val="0"/>
        </w:rPr>
        <w:t xml:space="preserve">BACHELOR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INTERDISCIPLINARY STUDIES DEGREE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JACKSON STATE UNIVERSITY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052734375" w:line="240" w:lineRule="auto"/>
        <w:ind w:left="687.6808166503906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Cum Laude, Dean’s List, 3.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 Cum. GPA, JSU Transfer Ambassador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052734375" w:line="240" w:lineRule="auto"/>
        <w:ind w:left="687.6808166503906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681.2008666992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A.A.S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MEDICAL ASSISTANT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HEALD COLLEGE - SF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399169921875" w:line="240" w:lineRule="auto"/>
        <w:ind w:left="688.2208251953125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3.12 Cum. GPA, Phi Theta Kappa Alumni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399169921875" w:line="240" w:lineRule="auto"/>
        <w:ind w:left="688.22082519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691.640930175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DIPLOMA,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GEORGE WASHINGTON HS - SF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052734375" w:line="240" w:lineRule="auto"/>
        <w:ind w:left="689.3008422851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Dance/Production/Track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052734375" w:line="240" w:lineRule="auto"/>
        <w:ind w:left="689.3008422851562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05706787109375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</w:rPr>
        <w:sectPr>
          <w:pgSz w:h="15840" w:w="12240" w:orient="portrait"/>
          <w:pgMar w:bottom="778.0800628662109" w:top="890.400390625" w:left="1433.1790161132812" w:right="1425.72021484375" w:header="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color w:val="202124"/>
          <w:sz w:val="18"/>
          <w:szCs w:val="18"/>
          <w:highlight w:val="white"/>
          <w:rtl w:val="0"/>
        </w:rPr>
        <w:t xml:space="preserve">Student/Client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 Assessment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color w:val="202124"/>
          <w:sz w:val="18"/>
          <w:szCs w:val="18"/>
          <w:highlight w:val="white"/>
          <w:rtl w:val="0"/>
        </w:rPr>
        <w:t xml:space="preserve">Group/Individual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Customer Service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19567871093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Administrative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color w:val="202124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Problem-solving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262626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color w:val="202124"/>
          <w:sz w:val="18"/>
          <w:szCs w:val="18"/>
          <w:highlight w:val="white"/>
          <w:rtl w:val="0"/>
        </w:rPr>
        <w:t xml:space="preserve">Protection of privacy and data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16992950439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Strong verbal and written communication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Good interpersonal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78.0800628662109" w:top="890.400390625" w:left="1433.1790161132812" w:right="2345.1995849609375" w:header="0" w:footer="720"/>
          <w:cols w:equalWidth="0" w:num="2">
            <w:col w:space="0" w:w="4240"/>
            <w:col w:space="0" w:w="424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18"/>
          <w:szCs w:val="18"/>
          <w:highlight w:val="white"/>
          <w:u w:val="none"/>
          <w:vertAlign w:val="baseline"/>
          <w:rtl w:val="0"/>
        </w:rPr>
        <w:t xml:space="preserve">Perseverance and motivatio</w:t>
      </w:r>
      <w:r w:rsidDel="00000000" w:rsidR="00000000" w:rsidRPr="00000000">
        <w:rPr>
          <w:rFonts w:ascii="Calibri" w:cs="Calibri" w:eastAsia="Calibri" w:hAnsi="Calibri"/>
          <w:color w:val="202124"/>
          <w:sz w:val="18"/>
          <w:szCs w:val="18"/>
          <w:highlight w:val="white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49252319336" w:lineRule="auto"/>
        <w:ind w:left="0" w:right="141.34033203125" w:firstLine="0"/>
        <w:jc w:val="left"/>
        <w:rPr>
          <w:rFonts w:ascii="Georgia" w:cs="Georgia" w:eastAsia="Georgia" w:hAnsi="Georgia"/>
          <w:b w:val="1"/>
          <w:color w:val="262626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b w:val="1"/>
          <w:color w:val="262626"/>
          <w:sz w:val="28.079999923706055"/>
          <w:szCs w:val="28.079999923706055"/>
          <w:rtl w:val="0"/>
        </w:rPr>
        <w:t xml:space="preserve">ACTIVITIES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49252319336" w:lineRule="auto"/>
        <w:ind w:left="0" w:right="141.340332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My passion is teaching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uplifting,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giving the youth a chance at the 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I enjoy working with people who want to feel purposeful in life. I connect with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people who allow me to assist them in ways they cannot. I am a free spirit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My passion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learning how life can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improve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how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will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impact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someone’s life.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49252319336" w:lineRule="auto"/>
        <w:ind w:left="0" w:right="141.3403320312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5518951416" w:lineRule="auto"/>
        <w:ind w:left="11.98089599609375" w:right="38.720703125" w:firstLine="10.43991088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My gift is “dance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performing various genres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training youth who inspire to become a star one day. My community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means the world to me – as I have been giving back to the Western Addition Dance community since 1996. Breaking barriers as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one of the first male dancers to participate in a local pop warner team was unknowingly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paving the way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the next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generation of male dancers who followed suit. I was nurtured, as I now nurture the upcoming.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5518951416" w:lineRule="auto"/>
        <w:ind w:left="11.98089599609375" w:right="38.720703125" w:firstLine="10.439910888671875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5697135925293" w:lineRule="auto"/>
        <w:ind w:left="10.540924072265625" w:right="0" w:firstLine="11.879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My spare time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consists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of the Gym, Sunday Relaxation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being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surrounded by my French Bulldog Thumper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and kitten Binx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I am simplistic, relaxed, and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fruitful. I take one day at a time – I adore sunsets and early morning tea.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78.0800628662109" w:top="890.400390625" w:left="1433.1790161132812" w:right="1425.72021484375" w:header="0" w:footer="720"/>
      <w:cols w:equalWidth="0" w:num="1">
        <w:col w:space="0" w:w="9381.10076904296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